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11C30" w14:textId="77777777" w:rsidR="00D256A9" w:rsidRDefault="00D256A9" w:rsidP="00D256A9">
      <w:pPr>
        <w:overflowPunct w:val="0"/>
        <w:autoSpaceDE w:val="0"/>
        <w:autoSpaceDN w:val="0"/>
        <w:rPr>
          <w:rFonts w:ascii="Arial" w:hAnsi="Arial"/>
          <w:sz w:val="22"/>
        </w:rPr>
      </w:pPr>
      <w:r>
        <w:rPr>
          <w:rFonts w:ascii="Arial" w:hAnsi="Arial"/>
          <w:b/>
          <w:sz w:val="22"/>
        </w:rPr>
        <w:t>Introduction</w:t>
      </w:r>
    </w:p>
    <w:p w14:paraId="6EB31D80" w14:textId="77777777" w:rsidR="00D256A9" w:rsidRDefault="00D256A9" w:rsidP="00D256A9">
      <w:pPr>
        <w:overflowPunct w:val="0"/>
        <w:autoSpaceDE w:val="0"/>
        <w:autoSpaceDN w:val="0"/>
        <w:rPr>
          <w:rFonts w:ascii="Arial" w:hAnsi="Arial"/>
          <w:sz w:val="22"/>
        </w:rPr>
      </w:pPr>
    </w:p>
    <w:p w14:paraId="687F9CF3" w14:textId="77777777" w:rsidR="00D256A9" w:rsidRDefault="00D256A9" w:rsidP="00D256A9">
      <w:pPr>
        <w:overflowPunct w:val="0"/>
        <w:autoSpaceDE w:val="0"/>
        <w:autoSpaceDN w:val="0"/>
        <w:rPr>
          <w:rFonts w:ascii="Arial" w:hAnsi="Arial"/>
          <w:sz w:val="22"/>
        </w:rPr>
      </w:pPr>
      <w:r>
        <w:rPr>
          <w:rFonts w:ascii="Arial" w:hAnsi="Arial"/>
          <w:sz w:val="22"/>
        </w:rPr>
        <w:t>1.</w:t>
      </w:r>
      <w:r>
        <w:rPr>
          <w:rFonts w:ascii="Arial" w:hAnsi="Arial"/>
          <w:sz w:val="22"/>
        </w:rPr>
        <w:tab/>
        <w:t>City &amp; Guilds Professional Recognition Awards (PRA) replaced the Institute’s Senior Awards.  HQ INT CORPS was previously approved as a Delegated Authority to accredit Corps personnel for two distinct Senior Awards: Intelligence Management and Security and Risk Management.  With the transition from Senior Awards to PRA the two distinct Senior Awards were combined to a single PRA in Intelligence and Security Risk Management and HQ INT CORPS remains the Delegated Authority for approval.</w:t>
      </w:r>
    </w:p>
    <w:p w14:paraId="02B51463" w14:textId="77777777" w:rsidR="00D256A9" w:rsidRDefault="00D256A9" w:rsidP="00D256A9">
      <w:pPr>
        <w:overflowPunct w:val="0"/>
        <w:autoSpaceDE w:val="0"/>
        <w:autoSpaceDN w:val="0"/>
        <w:rPr>
          <w:rFonts w:ascii="Arial" w:hAnsi="Arial"/>
          <w:sz w:val="22"/>
        </w:rPr>
      </w:pPr>
    </w:p>
    <w:p w14:paraId="77DBC1F9" w14:textId="77777777" w:rsidR="00D256A9" w:rsidRDefault="00D256A9" w:rsidP="00D256A9">
      <w:pPr>
        <w:overflowPunct w:val="0"/>
        <w:autoSpaceDE w:val="0"/>
        <w:autoSpaceDN w:val="0"/>
        <w:rPr>
          <w:rFonts w:ascii="Arial" w:hAnsi="Arial"/>
          <w:b/>
          <w:sz w:val="22"/>
        </w:rPr>
      </w:pPr>
      <w:r>
        <w:rPr>
          <w:rFonts w:ascii="Arial" w:hAnsi="Arial"/>
          <w:b/>
          <w:sz w:val="22"/>
        </w:rPr>
        <w:t>PRA Levels</w:t>
      </w:r>
    </w:p>
    <w:p w14:paraId="44AD6D83" w14:textId="77777777" w:rsidR="00D256A9" w:rsidRDefault="00D256A9" w:rsidP="00D256A9">
      <w:pPr>
        <w:overflowPunct w:val="0"/>
        <w:autoSpaceDE w:val="0"/>
        <w:autoSpaceDN w:val="0"/>
        <w:rPr>
          <w:rFonts w:ascii="Arial" w:hAnsi="Arial"/>
          <w:sz w:val="22"/>
        </w:rPr>
      </w:pPr>
    </w:p>
    <w:p w14:paraId="4C4F1554" w14:textId="77777777" w:rsidR="00D256A9" w:rsidRDefault="00D256A9" w:rsidP="00D256A9">
      <w:pPr>
        <w:rPr>
          <w:rFonts w:ascii="Arial" w:hAnsi="Arial" w:cs="Arial"/>
          <w:sz w:val="22"/>
          <w:szCs w:val="22"/>
        </w:rPr>
      </w:pPr>
      <w:r>
        <w:rPr>
          <w:rFonts w:ascii="Arial" w:hAnsi="Arial" w:cs="Arial"/>
          <w:sz w:val="22"/>
          <w:szCs w:val="22"/>
        </w:rPr>
        <w:t>2.</w:t>
      </w:r>
      <w:r>
        <w:rPr>
          <w:rFonts w:ascii="Arial" w:hAnsi="Arial" w:cs="Arial"/>
          <w:sz w:val="22"/>
          <w:szCs w:val="22"/>
        </w:rPr>
        <w:tab/>
        <w:t>A PRA is recognition of military training and experience in a format that will be accepted in the civilian environment.  The levels of City &amp; Guilds PRA for which INT CORPS members can apply, and which entitle recipients to use the award as post nominal letters, are detailed below:</w:t>
      </w:r>
    </w:p>
    <w:p w14:paraId="10F21016" w14:textId="77777777" w:rsidR="00D256A9" w:rsidRDefault="00D256A9" w:rsidP="00D256A9">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26"/>
        <w:gridCol w:w="3972"/>
      </w:tblGrid>
      <w:tr w:rsidR="00D256A9" w14:paraId="4B21C9B8" w14:textId="77777777" w:rsidTr="00D256A9">
        <w:tc>
          <w:tcPr>
            <w:tcW w:w="1562" w:type="dxa"/>
            <w:tcBorders>
              <w:top w:val="single" w:sz="4" w:space="0" w:color="auto"/>
              <w:left w:val="single" w:sz="4" w:space="0" w:color="auto"/>
              <w:bottom w:val="single" w:sz="4" w:space="0" w:color="auto"/>
              <w:right w:val="single" w:sz="4" w:space="0" w:color="auto"/>
            </w:tcBorders>
            <w:hideMark/>
          </w:tcPr>
          <w:p w14:paraId="315FC3EE" w14:textId="77777777" w:rsidR="00D256A9" w:rsidRDefault="00D256A9">
            <w:pPr>
              <w:spacing w:line="256" w:lineRule="auto"/>
              <w:rPr>
                <w:rFonts w:ascii="Arial" w:hAnsi="Arial" w:cs="Arial"/>
                <w:b/>
                <w:bCs/>
                <w:sz w:val="22"/>
                <w:szCs w:val="22"/>
              </w:rPr>
            </w:pPr>
            <w:r>
              <w:rPr>
                <w:rFonts w:ascii="Arial" w:hAnsi="Arial" w:cs="Arial"/>
                <w:b/>
                <w:bCs/>
                <w:sz w:val="22"/>
                <w:szCs w:val="22"/>
              </w:rPr>
              <w:t>PRA</w:t>
            </w:r>
          </w:p>
        </w:tc>
        <w:tc>
          <w:tcPr>
            <w:tcW w:w="3758" w:type="dxa"/>
            <w:tcBorders>
              <w:top w:val="single" w:sz="4" w:space="0" w:color="auto"/>
              <w:left w:val="single" w:sz="4" w:space="0" w:color="auto"/>
              <w:bottom w:val="single" w:sz="4" w:space="0" w:color="auto"/>
              <w:right w:val="single" w:sz="4" w:space="0" w:color="auto"/>
            </w:tcBorders>
            <w:hideMark/>
          </w:tcPr>
          <w:p w14:paraId="41EC542F" w14:textId="77777777" w:rsidR="00D256A9" w:rsidRDefault="00D256A9">
            <w:pPr>
              <w:spacing w:line="256" w:lineRule="auto"/>
              <w:rPr>
                <w:rFonts w:ascii="Arial" w:hAnsi="Arial" w:cs="Arial"/>
                <w:b/>
                <w:bCs/>
                <w:sz w:val="22"/>
                <w:szCs w:val="22"/>
              </w:rPr>
            </w:pPr>
            <w:r>
              <w:rPr>
                <w:rFonts w:ascii="Arial" w:hAnsi="Arial" w:cs="Arial"/>
                <w:b/>
                <w:bCs/>
                <w:sz w:val="22"/>
                <w:szCs w:val="22"/>
              </w:rPr>
              <w:t>Mapping of generic leadership and management skills</w:t>
            </w:r>
          </w:p>
        </w:tc>
        <w:tc>
          <w:tcPr>
            <w:tcW w:w="4426" w:type="dxa"/>
            <w:tcBorders>
              <w:top w:val="single" w:sz="4" w:space="0" w:color="auto"/>
              <w:left w:val="single" w:sz="4" w:space="0" w:color="auto"/>
              <w:bottom w:val="single" w:sz="4" w:space="0" w:color="auto"/>
              <w:right w:val="single" w:sz="4" w:space="0" w:color="auto"/>
            </w:tcBorders>
            <w:hideMark/>
          </w:tcPr>
          <w:p w14:paraId="226656EF" w14:textId="77777777" w:rsidR="00D256A9" w:rsidRDefault="00D256A9">
            <w:pPr>
              <w:spacing w:line="256" w:lineRule="auto"/>
              <w:rPr>
                <w:rFonts w:ascii="Arial" w:hAnsi="Arial" w:cs="Arial"/>
                <w:b/>
                <w:bCs/>
                <w:sz w:val="22"/>
                <w:szCs w:val="22"/>
              </w:rPr>
            </w:pPr>
            <w:r>
              <w:rPr>
                <w:rFonts w:ascii="Arial" w:hAnsi="Arial" w:cs="Arial"/>
                <w:b/>
                <w:bCs/>
                <w:sz w:val="22"/>
                <w:szCs w:val="22"/>
              </w:rPr>
              <w:t>Additional qualifications &amp; experience required for specialist pathways</w:t>
            </w:r>
          </w:p>
        </w:tc>
      </w:tr>
      <w:tr w:rsidR="00D256A9" w14:paraId="15233D60" w14:textId="77777777" w:rsidTr="00D256A9">
        <w:tc>
          <w:tcPr>
            <w:tcW w:w="1562" w:type="dxa"/>
            <w:tcBorders>
              <w:top w:val="single" w:sz="4" w:space="0" w:color="auto"/>
              <w:left w:val="single" w:sz="4" w:space="0" w:color="auto"/>
              <w:bottom w:val="single" w:sz="4" w:space="0" w:color="auto"/>
              <w:right w:val="single" w:sz="4" w:space="0" w:color="auto"/>
            </w:tcBorders>
          </w:tcPr>
          <w:p w14:paraId="6A4468D7" w14:textId="77777777" w:rsidR="00D256A9" w:rsidRDefault="00D256A9">
            <w:pPr>
              <w:spacing w:line="256" w:lineRule="auto"/>
              <w:rPr>
                <w:rFonts w:ascii="Arial" w:hAnsi="Arial" w:cs="Arial"/>
                <w:b/>
                <w:sz w:val="22"/>
                <w:szCs w:val="22"/>
              </w:rPr>
            </w:pPr>
            <w:r>
              <w:rPr>
                <w:rFonts w:ascii="Arial" w:hAnsi="Arial" w:cs="Arial"/>
                <w:b/>
                <w:sz w:val="22"/>
                <w:szCs w:val="22"/>
              </w:rPr>
              <w:t xml:space="preserve">L4 / Licentiate </w:t>
            </w:r>
          </w:p>
          <w:p w14:paraId="5D76E781" w14:textId="77777777" w:rsidR="00D256A9" w:rsidRDefault="00D256A9">
            <w:pPr>
              <w:spacing w:line="256" w:lineRule="auto"/>
              <w:rPr>
                <w:rFonts w:ascii="Arial" w:hAnsi="Arial" w:cs="Arial"/>
                <w:sz w:val="22"/>
                <w:szCs w:val="22"/>
              </w:rPr>
            </w:pPr>
          </w:p>
        </w:tc>
        <w:tc>
          <w:tcPr>
            <w:tcW w:w="3758" w:type="dxa"/>
            <w:tcBorders>
              <w:top w:val="single" w:sz="4" w:space="0" w:color="auto"/>
              <w:left w:val="single" w:sz="4" w:space="0" w:color="auto"/>
              <w:bottom w:val="single" w:sz="4" w:space="0" w:color="auto"/>
              <w:right w:val="single" w:sz="4" w:space="0" w:color="auto"/>
            </w:tcBorders>
          </w:tcPr>
          <w:p w14:paraId="359C332E" w14:textId="77777777" w:rsidR="00D256A9" w:rsidRDefault="00D256A9">
            <w:pPr>
              <w:spacing w:line="256" w:lineRule="auto"/>
              <w:rPr>
                <w:rFonts w:ascii="Arial" w:hAnsi="Arial" w:cs="Arial"/>
                <w:sz w:val="22"/>
                <w:szCs w:val="22"/>
              </w:rPr>
            </w:pPr>
            <w:r>
              <w:rPr>
                <w:rFonts w:ascii="Arial" w:hAnsi="Arial" w:cs="Arial"/>
                <w:sz w:val="22"/>
                <w:szCs w:val="22"/>
              </w:rPr>
              <w:t>Cpl with 2 years substantive experience</w:t>
            </w:r>
          </w:p>
          <w:p w14:paraId="44643417" w14:textId="77777777" w:rsidR="00D256A9" w:rsidRDefault="00D256A9">
            <w:pPr>
              <w:spacing w:line="256" w:lineRule="auto"/>
              <w:rPr>
                <w:rFonts w:ascii="Arial" w:hAnsi="Arial" w:cs="Arial"/>
                <w:sz w:val="22"/>
                <w:szCs w:val="22"/>
              </w:rPr>
            </w:pPr>
            <w:r>
              <w:rPr>
                <w:rFonts w:ascii="Arial" w:hAnsi="Arial" w:cs="Arial"/>
                <w:sz w:val="22"/>
                <w:szCs w:val="22"/>
              </w:rPr>
              <w:t>Mapped to JNCO CLM</w:t>
            </w:r>
          </w:p>
          <w:p w14:paraId="532F4207" w14:textId="77777777" w:rsidR="00D256A9" w:rsidRDefault="00D256A9">
            <w:pPr>
              <w:spacing w:line="256" w:lineRule="auto"/>
              <w:rPr>
                <w:rFonts w:ascii="Arial" w:hAnsi="Arial" w:cs="Arial"/>
                <w:sz w:val="22"/>
                <w:szCs w:val="22"/>
              </w:rPr>
            </w:pPr>
          </w:p>
          <w:p w14:paraId="5704E10E" w14:textId="77777777" w:rsidR="00D256A9" w:rsidRDefault="00D256A9">
            <w:pPr>
              <w:spacing w:line="256" w:lineRule="auto"/>
              <w:rPr>
                <w:rFonts w:ascii="Arial" w:hAnsi="Arial" w:cs="Arial"/>
                <w:sz w:val="22"/>
                <w:szCs w:val="22"/>
              </w:rPr>
            </w:pPr>
          </w:p>
        </w:tc>
        <w:tc>
          <w:tcPr>
            <w:tcW w:w="4426" w:type="dxa"/>
            <w:tcBorders>
              <w:top w:val="single" w:sz="4" w:space="0" w:color="auto"/>
              <w:left w:val="single" w:sz="4" w:space="0" w:color="auto"/>
              <w:bottom w:val="single" w:sz="4" w:space="0" w:color="auto"/>
              <w:right w:val="single" w:sz="4" w:space="0" w:color="auto"/>
            </w:tcBorders>
          </w:tcPr>
          <w:p w14:paraId="713AC01B" w14:textId="77777777" w:rsidR="00D256A9" w:rsidRDefault="00D256A9">
            <w:pPr>
              <w:spacing w:line="256" w:lineRule="auto"/>
              <w:rPr>
                <w:rFonts w:ascii="Arial" w:hAnsi="Arial" w:cs="Arial"/>
                <w:sz w:val="22"/>
                <w:szCs w:val="22"/>
              </w:rPr>
            </w:pPr>
            <w:r>
              <w:rPr>
                <w:rFonts w:ascii="Arial" w:hAnsi="Arial" w:cs="Arial"/>
                <w:sz w:val="22"/>
                <w:szCs w:val="22"/>
              </w:rPr>
              <w:t>Completed the OPMI 2 Workbook (confirmation of on-the-job training, demonstrating progression from Class 3).  Details of skill and performance criteria are at Annex A.</w:t>
            </w:r>
          </w:p>
          <w:p w14:paraId="75E8CCD5" w14:textId="77777777" w:rsidR="00D256A9" w:rsidRDefault="00D256A9">
            <w:pPr>
              <w:spacing w:line="256" w:lineRule="auto"/>
              <w:rPr>
                <w:rFonts w:ascii="Arial" w:hAnsi="Arial" w:cs="Arial"/>
                <w:sz w:val="22"/>
                <w:szCs w:val="22"/>
              </w:rPr>
            </w:pPr>
          </w:p>
          <w:p w14:paraId="7F06FF7C" w14:textId="77777777" w:rsidR="00D256A9" w:rsidRDefault="00D256A9">
            <w:pPr>
              <w:autoSpaceDE w:val="0"/>
              <w:autoSpaceDN w:val="0"/>
              <w:adjustRightInd w:val="0"/>
              <w:spacing w:line="256" w:lineRule="auto"/>
              <w:rPr>
                <w:rFonts w:ascii="Arial" w:hAnsi="Arial" w:cs="Arial"/>
                <w:sz w:val="22"/>
                <w:szCs w:val="22"/>
                <w:lang w:eastAsia="en-GB"/>
              </w:rPr>
            </w:pPr>
            <w:proofErr w:type="gramStart"/>
            <w:r>
              <w:rPr>
                <w:rFonts w:ascii="Arial" w:hAnsi="Arial" w:cs="Arial"/>
                <w:sz w:val="22"/>
                <w:szCs w:val="22"/>
                <w:lang w:eastAsia="en-GB"/>
              </w:rPr>
              <w:t>Licentiateship  9200</w:t>
            </w:r>
            <w:proofErr w:type="gramEnd"/>
            <w:r>
              <w:rPr>
                <w:rFonts w:ascii="Arial" w:hAnsi="Arial" w:cs="Arial"/>
                <w:sz w:val="22"/>
                <w:szCs w:val="22"/>
                <w:lang w:eastAsia="en-GB"/>
              </w:rPr>
              <w:t>-05  £83.20</w:t>
            </w:r>
          </w:p>
          <w:p w14:paraId="4A843ED8" w14:textId="77777777" w:rsidR="00D256A9" w:rsidRDefault="00D256A9">
            <w:pPr>
              <w:autoSpaceDE w:val="0"/>
              <w:autoSpaceDN w:val="0"/>
              <w:adjustRightInd w:val="0"/>
              <w:spacing w:line="256" w:lineRule="auto"/>
              <w:rPr>
                <w:rFonts w:ascii="Arial" w:hAnsi="Arial" w:cs="Arial"/>
                <w:sz w:val="22"/>
                <w:szCs w:val="22"/>
                <w:lang w:eastAsia="en-GB"/>
              </w:rPr>
            </w:pPr>
            <w:r>
              <w:rPr>
                <w:rFonts w:ascii="Arial" w:hAnsi="Arial" w:cs="Arial"/>
                <w:sz w:val="22"/>
                <w:szCs w:val="22"/>
                <w:lang w:eastAsia="en-GB"/>
              </w:rPr>
              <w:t>Code - 9200-119</w:t>
            </w:r>
          </w:p>
          <w:p w14:paraId="4E6BB59E" w14:textId="77777777" w:rsidR="00D256A9" w:rsidRDefault="00D256A9">
            <w:pPr>
              <w:spacing w:line="256" w:lineRule="auto"/>
              <w:rPr>
                <w:rFonts w:ascii="Arial" w:hAnsi="Arial" w:cs="Arial"/>
                <w:sz w:val="22"/>
                <w:szCs w:val="22"/>
              </w:rPr>
            </w:pPr>
          </w:p>
        </w:tc>
      </w:tr>
      <w:tr w:rsidR="00D256A9" w14:paraId="4C74A3CB" w14:textId="77777777" w:rsidTr="00D256A9">
        <w:tc>
          <w:tcPr>
            <w:tcW w:w="1562" w:type="dxa"/>
            <w:tcBorders>
              <w:top w:val="single" w:sz="4" w:space="0" w:color="auto"/>
              <w:left w:val="single" w:sz="4" w:space="0" w:color="auto"/>
              <w:bottom w:val="single" w:sz="4" w:space="0" w:color="auto"/>
              <w:right w:val="single" w:sz="4" w:space="0" w:color="auto"/>
            </w:tcBorders>
          </w:tcPr>
          <w:p w14:paraId="03F65097" w14:textId="77777777" w:rsidR="00D256A9" w:rsidRDefault="00D256A9">
            <w:pPr>
              <w:spacing w:line="256" w:lineRule="auto"/>
              <w:rPr>
                <w:rFonts w:ascii="Arial" w:hAnsi="Arial" w:cs="Arial"/>
                <w:b/>
                <w:sz w:val="22"/>
                <w:szCs w:val="22"/>
              </w:rPr>
            </w:pPr>
            <w:r>
              <w:rPr>
                <w:rFonts w:ascii="Arial" w:hAnsi="Arial" w:cs="Arial"/>
                <w:b/>
                <w:sz w:val="22"/>
                <w:szCs w:val="22"/>
              </w:rPr>
              <w:t>L5 / Affiliate</w:t>
            </w:r>
          </w:p>
          <w:p w14:paraId="1B7E53A0" w14:textId="77777777" w:rsidR="00D256A9" w:rsidRDefault="00D256A9">
            <w:pPr>
              <w:spacing w:line="256" w:lineRule="auto"/>
              <w:rPr>
                <w:rFonts w:ascii="Arial" w:hAnsi="Arial" w:cs="Arial"/>
                <w:sz w:val="22"/>
                <w:szCs w:val="22"/>
              </w:rPr>
            </w:pPr>
          </w:p>
        </w:tc>
        <w:tc>
          <w:tcPr>
            <w:tcW w:w="3758" w:type="dxa"/>
            <w:tcBorders>
              <w:top w:val="single" w:sz="4" w:space="0" w:color="auto"/>
              <w:left w:val="single" w:sz="4" w:space="0" w:color="auto"/>
              <w:bottom w:val="single" w:sz="4" w:space="0" w:color="auto"/>
              <w:right w:val="single" w:sz="4" w:space="0" w:color="auto"/>
            </w:tcBorders>
          </w:tcPr>
          <w:p w14:paraId="585ADF64" w14:textId="77777777" w:rsidR="00D256A9" w:rsidRDefault="00D256A9">
            <w:pPr>
              <w:spacing w:line="256" w:lineRule="auto"/>
              <w:rPr>
                <w:rFonts w:ascii="Arial" w:hAnsi="Arial" w:cs="Arial"/>
                <w:sz w:val="22"/>
                <w:szCs w:val="22"/>
              </w:rPr>
            </w:pPr>
            <w:r>
              <w:rPr>
                <w:rFonts w:ascii="Arial" w:hAnsi="Arial" w:cs="Arial"/>
                <w:sz w:val="22"/>
                <w:szCs w:val="22"/>
              </w:rPr>
              <w:t>Sgt with 2 years substantive experience</w:t>
            </w:r>
          </w:p>
          <w:p w14:paraId="3138D6FF" w14:textId="77777777" w:rsidR="00D256A9" w:rsidRDefault="00D256A9">
            <w:pPr>
              <w:spacing w:line="256" w:lineRule="auto"/>
              <w:rPr>
                <w:rFonts w:ascii="Arial" w:hAnsi="Arial" w:cs="Arial"/>
                <w:sz w:val="22"/>
                <w:szCs w:val="22"/>
              </w:rPr>
            </w:pPr>
            <w:r>
              <w:rPr>
                <w:rFonts w:ascii="Arial" w:hAnsi="Arial" w:cs="Arial"/>
                <w:sz w:val="22"/>
                <w:szCs w:val="22"/>
              </w:rPr>
              <w:t>Mapped to SNCO CLM</w:t>
            </w:r>
          </w:p>
          <w:p w14:paraId="6C9CBC0A" w14:textId="77777777" w:rsidR="00D256A9" w:rsidRDefault="00D256A9">
            <w:pPr>
              <w:spacing w:line="256" w:lineRule="auto"/>
              <w:rPr>
                <w:rFonts w:ascii="Arial" w:hAnsi="Arial" w:cs="Arial"/>
                <w:sz w:val="22"/>
                <w:szCs w:val="22"/>
              </w:rPr>
            </w:pPr>
          </w:p>
          <w:p w14:paraId="53E6CFCE" w14:textId="77777777" w:rsidR="00D256A9" w:rsidRDefault="00D256A9">
            <w:pPr>
              <w:spacing w:line="256" w:lineRule="auto"/>
              <w:rPr>
                <w:rFonts w:ascii="Arial" w:hAnsi="Arial" w:cs="Arial"/>
                <w:sz w:val="22"/>
                <w:szCs w:val="22"/>
              </w:rPr>
            </w:pPr>
          </w:p>
        </w:tc>
        <w:tc>
          <w:tcPr>
            <w:tcW w:w="4426" w:type="dxa"/>
            <w:tcBorders>
              <w:top w:val="single" w:sz="4" w:space="0" w:color="auto"/>
              <w:left w:val="single" w:sz="4" w:space="0" w:color="auto"/>
              <w:bottom w:val="single" w:sz="4" w:space="0" w:color="auto"/>
              <w:right w:val="single" w:sz="4" w:space="0" w:color="auto"/>
            </w:tcBorders>
          </w:tcPr>
          <w:p w14:paraId="58BEFB8F" w14:textId="77777777" w:rsidR="00D256A9" w:rsidRDefault="00D256A9">
            <w:pPr>
              <w:spacing w:line="256" w:lineRule="auto"/>
              <w:rPr>
                <w:rFonts w:ascii="Arial" w:hAnsi="Arial" w:cs="Arial"/>
                <w:sz w:val="22"/>
                <w:szCs w:val="22"/>
              </w:rPr>
            </w:pPr>
            <w:r>
              <w:rPr>
                <w:rFonts w:ascii="Arial" w:hAnsi="Arial" w:cs="Arial"/>
                <w:sz w:val="22"/>
                <w:szCs w:val="22"/>
              </w:rPr>
              <w:t>Completed OPMI 1 course.  Details of skill and performance criteria are at Annex B.</w:t>
            </w:r>
          </w:p>
          <w:p w14:paraId="31C5821B" w14:textId="77777777" w:rsidR="00D256A9" w:rsidRDefault="00D256A9">
            <w:pPr>
              <w:spacing w:line="256" w:lineRule="auto"/>
              <w:rPr>
                <w:rFonts w:ascii="Arial" w:hAnsi="Arial" w:cs="Arial"/>
                <w:sz w:val="22"/>
                <w:szCs w:val="22"/>
              </w:rPr>
            </w:pPr>
          </w:p>
          <w:p w14:paraId="011D0188" w14:textId="77777777" w:rsidR="00D256A9" w:rsidRDefault="00D256A9">
            <w:pPr>
              <w:autoSpaceDE w:val="0"/>
              <w:autoSpaceDN w:val="0"/>
              <w:adjustRightInd w:val="0"/>
              <w:spacing w:line="256" w:lineRule="auto"/>
              <w:rPr>
                <w:rFonts w:ascii="Arial" w:hAnsi="Arial" w:cs="Arial"/>
                <w:sz w:val="22"/>
                <w:szCs w:val="22"/>
                <w:lang w:eastAsia="en-GB"/>
              </w:rPr>
            </w:pPr>
            <w:proofErr w:type="spellStart"/>
            <w:proofErr w:type="gramStart"/>
            <w:r>
              <w:rPr>
                <w:rFonts w:ascii="Arial" w:hAnsi="Arial" w:cs="Arial"/>
                <w:sz w:val="22"/>
                <w:szCs w:val="22"/>
                <w:lang w:eastAsia="en-GB"/>
              </w:rPr>
              <w:t>Affiliateship</w:t>
            </w:r>
            <w:proofErr w:type="spellEnd"/>
            <w:r>
              <w:rPr>
                <w:rFonts w:ascii="Arial" w:hAnsi="Arial" w:cs="Arial"/>
                <w:sz w:val="22"/>
                <w:szCs w:val="22"/>
                <w:lang w:eastAsia="en-GB"/>
              </w:rPr>
              <w:t xml:space="preserve">  9200</w:t>
            </w:r>
            <w:proofErr w:type="gramEnd"/>
            <w:r>
              <w:rPr>
                <w:rFonts w:ascii="Arial" w:hAnsi="Arial" w:cs="Arial"/>
                <w:sz w:val="22"/>
                <w:szCs w:val="22"/>
                <w:lang w:eastAsia="en-GB"/>
              </w:rPr>
              <w:t>-06  £98.80</w:t>
            </w:r>
          </w:p>
          <w:p w14:paraId="50D068F7" w14:textId="77777777" w:rsidR="00D256A9" w:rsidRDefault="00D256A9">
            <w:pPr>
              <w:autoSpaceDE w:val="0"/>
              <w:autoSpaceDN w:val="0"/>
              <w:adjustRightInd w:val="0"/>
              <w:spacing w:line="256" w:lineRule="auto"/>
              <w:rPr>
                <w:rFonts w:ascii="Arial" w:hAnsi="Arial" w:cs="Arial"/>
                <w:sz w:val="22"/>
                <w:szCs w:val="22"/>
                <w:lang w:eastAsia="en-GB"/>
              </w:rPr>
            </w:pPr>
            <w:r>
              <w:rPr>
                <w:rFonts w:ascii="Arial" w:hAnsi="Arial" w:cs="Arial"/>
                <w:sz w:val="22"/>
                <w:szCs w:val="22"/>
                <w:lang w:eastAsia="en-GB"/>
              </w:rPr>
              <w:t>Code - 9200-219</w:t>
            </w:r>
          </w:p>
          <w:p w14:paraId="6657AC2A" w14:textId="77777777" w:rsidR="00D256A9" w:rsidRDefault="00D256A9">
            <w:pPr>
              <w:spacing w:line="256" w:lineRule="auto"/>
              <w:rPr>
                <w:rFonts w:ascii="Arial" w:hAnsi="Arial" w:cs="Arial"/>
                <w:sz w:val="22"/>
                <w:szCs w:val="22"/>
              </w:rPr>
            </w:pPr>
          </w:p>
        </w:tc>
      </w:tr>
      <w:tr w:rsidR="00D256A9" w14:paraId="03905C34" w14:textId="77777777" w:rsidTr="00D256A9">
        <w:tc>
          <w:tcPr>
            <w:tcW w:w="1562" w:type="dxa"/>
            <w:tcBorders>
              <w:top w:val="single" w:sz="4" w:space="0" w:color="auto"/>
              <w:left w:val="single" w:sz="4" w:space="0" w:color="auto"/>
              <w:bottom w:val="single" w:sz="4" w:space="0" w:color="auto"/>
              <w:right w:val="single" w:sz="4" w:space="0" w:color="auto"/>
            </w:tcBorders>
          </w:tcPr>
          <w:p w14:paraId="31BC8919" w14:textId="77777777" w:rsidR="00D256A9" w:rsidRDefault="00D256A9">
            <w:pPr>
              <w:spacing w:line="256" w:lineRule="auto"/>
              <w:rPr>
                <w:rFonts w:ascii="Arial" w:hAnsi="Arial" w:cs="Arial"/>
                <w:b/>
                <w:sz w:val="22"/>
                <w:szCs w:val="22"/>
              </w:rPr>
            </w:pPr>
            <w:r>
              <w:rPr>
                <w:rFonts w:ascii="Arial" w:hAnsi="Arial" w:cs="Arial"/>
                <w:b/>
                <w:sz w:val="22"/>
                <w:szCs w:val="22"/>
              </w:rPr>
              <w:t>L5 / Affiliate</w:t>
            </w:r>
          </w:p>
          <w:p w14:paraId="28E46291" w14:textId="77777777" w:rsidR="00D256A9" w:rsidRDefault="00D256A9">
            <w:pPr>
              <w:spacing w:line="256" w:lineRule="auto"/>
              <w:rPr>
                <w:rFonts w:ascii="Arial" w:hAnsi="Arial" w:cs="Arial"/>
                <w:b/>
                <w:sz w:val="22"/>
                <w:szCs w:val="22"/>
              </w:rPr>
            </w:pPr>
          </w:p>
          <w:p w14:paraId="5CA63063" w14:textId="77777777" w:rsidR="00D256A9" w:rsidRDefault="00D256A9">
            <w:pPr>
              <w:spacing w:line="256" w:lineRule="auto"/>
              <w:rPr>
                <w:rFonts w:ascii="Arial" w:hAnsi="Arial" w:cs="Arial"/>
                <w:b/>
                <w:sz w:val="22"/>
                <w:szCs w:val="22"/>
              </w:rPr>
            </w:pPr>
          </w:p>
          <w:p w14:paraId="6E9B2C64" w14:textId="77777777" w:rsidR="00D256A9" w:rsidRDefault="00D256A9">
            <w:pPr>
              <w:spacing w:line="256" w:lineRule="auto"/>
              <w:rPr>
                <w:rFonts w:ascii="Arial" w:hAnsi="Arial" w:cs="Arial"/>
                <w:b/>
                <w:sz w:val="22"/>
                <w:szCs w:val="22"/>
              </w:rPr>
            </w:pPr>
          </w:p>
        </w:tc>
        <w:tc>
          <w:tcPr>
            <w:tcW w:w="3758" w:type="dxa"/>
            <w:tcBorders>
              <w:top w:val="single" w:sz="4" w:space="0" w:color="auto"/>
              <w:left w:val="single" w:sz="4" w:space="0" w:color="auto"/>
              <w:bottom w:val="single" w:sz="4" w:space="0" w:color="auto"/>
              <w:right w:val="single" w:sz="4" w:space="0" w:color="auto"/>
            </w:tcBorders>
            <w:hideMark/>
          </w:tcPr>
          <w:p w14:paraId="5202DDC8" w14:textId="77777777" w:rsidR="00D256A9" w:rsidRDefault="00D256A9">
            <w:pPr>
              <w:spacing w:line="256" w:lineRule="auto"/>
              <w:rPr>
                <w:rFonts w:ascii="Arial" w:hAnsi="Arial" w:cs="Arial"/>
                <w:sz w:val="22"/>
                <w:szCs w:val="22"/>
              </w:rPr>
            </w:pPr>
            <w:r>
              <w:rPr>
                <w:rFonts w:ascii="Arial" w:hAnsi="Arial" w:cs="Arial"/>
                <w:sz w:val="22"/>
                <w:szCs w:val="22"/>
              </w:rPr>
              <w:t>Lt with 2 years commissioned experience</w:t>
            </w:r>
          </w:p>
          <w:p w14:paraId="53031965" w14:textId="77777777" w:rsidR="00D256A9" w:rsidRDefault="00D256A9">
            <w:pPr>
              <w:spacing w:line="256" w:lineRule="auto"/>
              <w:rPr>
                <w:rFonts w:ascii="Arial" w:hAnsi="Arial" w:cs="Arial"/>
                <w:sz w:val="22"/>
                <w:szCs w:val="22"/>
              </w:rPr>
            </w:pPr>
            <w:r>
              <w:rPr>
                <w:rFonts w:ascii="Arial" w:hAnsi="Arial" w:cs="Arial"/>
                <w:sz w:val="22"/>
                <w:szCs w:val="22"/>
              </w:rPr>
              <w:t>Mapped to the Commissioning Course</w:t>
            </w:r>
          </w:p>
        </w:tc>
        <w:tc>
          <w:tcPr>
            <w:tcW w:w="4426" w:type="dxa"/>
            <w:tcBorders>
              <w:top w:val="single" w:sz="4" w:space="0" w:color="auto"/>
              <w:left w:val="single" w:sz="4" w:space="0" w:color="auto"/>
              <w:bottom w:val="single" w:sz="4" w:space="0" w:color="auto"/>
              <w:right w:val="single" w:sz="4" w:space="0" w:color="auto"/>
            </w:tcBorders>
          </w:tcPr>
          <w:p w14:paraId="38F22C6E" w14:textId="77777777" w:rsidR="00D256A9" w:rsidRDefault="00D256A9">
            <w:pPr>
              <w:spacing w:line="256" w:lineRule="auto"/>
              <w:rPr>
                <w:rFonts w:ascii="Arial" w:hAnsi="Arial" w:cs="Arial"/>
                <w:sz w:val="22"/>
                <w:szCs w:val="22"/>
              </w:rPr>
            </w:pPr>
            <w:r>
              <w:rPr>
                <w:rFonts w:ascii="Arial" w:hAnsi="Arial" w:cs="Arial"/>
                <w:sz w:val="22"/>
                <w:szCs w:val="22"/>
              </w:rPr>
              <w:t>Completed the Officer Military Intelligence Course.  Details of skill and performance criteria are at Annex B.</w:t>
            </w:r>
          </w:p>
          <w:p w14:paraId="3D9F51A7" w14:textId="77777777" w:rsidR="00D256A9" w:rsidRDefault="00D256A9">
            <w:pPr>
              <w:spacing w:line="256" w:lineRule="auto"/>
              <w:rPr>
                <w:rFonts w:ascii="Arial" w:hAnsi="Arial" w:cs="Arial"/>
                <w:sz w:val="22"/>
                <w:szCs w:val="22"/>
              </w:rPr>
            </w:pPr>
          </w:p>
          <w:p w14:paraId="240C3768" w14:textId="77777777" w:rsidR="00D256A9" w:rsidRDefault="00D256A9">
            <w:pPr>
              <w:autoSpaceDE w:val="0"/>
              <w:autoSpaceDN w:val="0"/>
              <w:adjustRightInd w:val="0"/>
              <w:spacing w:line="256" w:lineRule="auto"/>
              <w:rPr>
                <w:rFonts w:ascii="Arial" w:hAnsi="Arial" w:cs="Arial"/>
                <w:sz w:val="22"/>
                <w:szCs w:val="22"/>
                <w:lang w:eastAsia="en-GB"/>
              </w:rPr>
            </w:pPr>
            <w:proofErr w:type="spellStart"/>
            <w:proofErr w:type="gramStart"/>
            <w:r>
              <w:rPr>
                <w:rFonts w:ascii="Arial" w:hAnsi="Arial" w:cs="Arial"/>
                <w:sz w:val="22"/>
                <w:szCs w:val="22"/>
                <w:lang w:eastAsia="en-GB"/>
              </w:rPr>
              <w:t>Affiliateship</w:t>
            </w:r>
            <w:proofErr w:type="spellEnd"/>
            <w:r>
              <w:rPr>
                <w:rFonts w:ascii="Arial" w:hAnsi="Arial" w:cs="Arial"/>
                <w:sz w:val="22"/>
                <w:szCs w:val="22"/>
                <w:lang w:eastAsia="en-GB"/>
              </w:rPr>
              <w:t xml:space="preserve">  9200</w:t>
            </w:r>
            <w:proofErr w:type="gramEnd"/>
            <w:r>
              <w:rPr>
                <w:rFonts w:ascii="Arial" w:hAnsi="Arial" w:cs="Arial"/>
                <w:sz w:val="22"/>
                <w:szCs w:val="22"/>
                <w:lang w:eastAsia="en-GB"/>
              </w:rPr>
              <w:t>-06  £98.80</w:t>
            </w:r>
          </w:p>
          <w:p w14:paraId="03B64C0E" w14:textId="77777777" w:rsidR="00D256A9" w:rsidRDefault="00D256A9">
            <w:pPr>
              <w:spacing w:line="256" w:lineRule="auto"/>
              <w:rPr>
                <w:rFonts w:ascii="Arial" w:hAnsi="Arial" w:cs="Arial"/>
                <w:sz w:val="22"/>
                <w:szCs w:val="22"/>
              </w:rPr>
            </w:pPr>
            <w:r>
              <w:rPr>
                <w:rFonts w:ascii="Arial" w:hAnsi="Arial" w:cs="Arial"/>
                <w:sz w:val="22"/>
                <w:szCs w:val="22"/>
                <w:lang w:eastAsia="en-GB"/>
              </w:rPr>
              <w:t xml:space="preserve">Code </w:t>
            </w:r>
            <w:proofErr w:type="gramStart"/>
            <w:r>
              <w:rPr>
                <w:rFonts w:ascii="Arial" w:hAnsi="Arial" w:cs="Arial"/>
                <w:sz w:val="22"/>
                <w:szCs w:val="22"/>
                <w:lang w:eastAsia="en-GB"/>
              </w:rPr>
              <w:t>-  9200</w:t>
            </w:r>
            <w:proofErr w:type="gramEnd"/>
            <w:r>
              <w:rPr>
                <w:rFonts w:ascii="Arial" w:hAnsi="Arial" w:cs="Arial"/>
                <w:sz w:val="22"/>
                <w:szCs w:val="22"/>
                <w:lang w:eastAsia="en-GB"/>
              </w:rPr>
              <w:t>-219</w:t>
            </w:r>
          </w:p>
        </w:tc>
      </w:tr>
      <w:tr w:rsidR="00D256A9" w14:paraId="229B400B" w14:textId="77777777" w:rsidTr="00D256A9">
        <w:tc>
          <w:tcPr>
            <w:tcW w:w="1562" w:type="dxa"/>
            <w:tcBorders>
              <w:top w:val="single" w:sz="4" w:space="0" w:color="auto"/>
              <w:left w:val="single" w:sz="4" w:space="0" w:color="auto"/>
              <w:bottom w:val="single" w:sz="4" w:space="0" w:color="auto"/>
              <w:right w:val="single" w:sz="4" w:space="0" w:color="auto"/>
            </w:tcBorders>
            <w:hideMark/>
          </w:tcPr>
          <w:p w14:paraId="542DE352" w14:textId="77777777" w:rsidR="00D256A9" w:rsidRDefault="00D256A9">
            <w:pPr>
              <w:spacing w:line="256" w:lineRule="auto"/>
              <w:rPr>
                <w:rFonts w:ascii="Arial" w:hAnsi="Arial" w:cs="Arial"/>
                <w:b/>
                <w:sz w:val="22"/>
                <w:szCs w:val="22"/>
              </w:rPr>
            </w:pPr>
            <w:r>
              <w:rPr>
                <w:rFonts w:ascii="Arial" w:hAnsi="Arial" w:cs="Arial"/>
                <w:b/>
                <w:sz w:val="22"/>
                <w:szCs w:val="22"/>
              </w:rPr>
              <w:t>L6 / Graduate</w:t>
            </w:r>
          </w:p>
        </w:tc>
        <w:tc>
          <w:tcPr>
            <w:tcW w:w="3758" w:type="dxa"/>
            <w:tcBorders>
              <w:top w:val="single" w:sz="4" w:space="0" w:color="auto"/>
              <w:left w:val="single" w:sz="4" w:space="0" w:color="auto"/>
              <w:bottom w:val="single" w:sz="4" w:space="0" w:color="auto"/>
              <w:right w:val="single" w:sz="4" w:space="0" w:color="auto"/>
            </w:tcBorders>
          </w:tcPr>
          <w:p w14:paraId="7F76B5F9" w14:textId="77777777" w:rsidR="00D256A9" w:rsidRDefault="00D256A9">
            <w:pPr>
              <w:spacing w:line="256" w:lineRule="auto"/>
              <w:rPr>
                <w:rFonts w:ascii="Arial" w:hAnsi="Arial" w:cs="Arial"/>
                <w:sz w:val="22"/>
                <w:szCs w:val="22"/>
              </w:rPr>
            </w:pPr>
            <w:r>
              <w:rPr>
                <w:rFonts w:ascii="Arial" w:hAnsi="Arial" w:cs="Arial"/>
                <w:sz w:val="22"/>
                <w:szCs w:val="22"/>
              </w:rPr>
              <w:t>WO2 with 2 years substantive experience</w:t>
            </w:r>
          </w:p>
          <w:p w14:paraId="083014F6" w14:textId="77777777" w:rsidR="00D256A9" w:rsidRDefault="00D256A9">
            <w:pPr>
              <w:spacing w:line="256" w:lineRule="auto"/>
              <w:rPr>
                <w:rFonts w:ascii="Arial" w:hAnsi="Arial" w:cs="Arial"/>
                <w:sz w:val="22"/>
                <w:szCs w:val="22"/>
              </w:rPr>
            </w:pPr>
            <w:r>
              <w:rPr>
                <w:rFonts w:ascii="Arial" w:hAnsi="Arial" w:cs="Arial"/>
                <w:sz w:val="22"/>
                <w:szCs w:val="22"/>
              </w:rPr>
              <w:t>Mapped to WO CLM</w:t>
            </w:r>
          </w:p>
          <w:p w14:paraId="37A0CC74" w14:textId="77777777" w:rsidR="00D256A9" w:rsidRDefault="00D256A9">
            <w:pPr>
              <w:spacing w:line="256" w:lineRule="auto"/>
              <w:rPr>
                <w:rFonts w:ascii="Arial" w:hAnsi="Arial" w:cs="Arial"/>
                <w:sz w:val="22"/>
                <w:szCs w:val="22"/>
              </w:rPr>
            </w:pPr>
          </w:p>
          <w:p w14:paraId="2ED042A0" w14:textId="77777777" w:rsidR="00D256A9" w:rsidRDefault="00D256A9">
            <w:pPr>
              <w:spacing w:line="256" w:lineRule="auto"/>
              <w:rPr>
                <w:rFonts w:ascii="Arial" w:hAnsi="Arial" w:cs="Arial"/>
                <w:sz w:val="22"/>
                <w:szCs w:val="22"/>
              </w:rPr>
            </w:pPr>
          </w:p>
        </w:tc>
        <w:tc>
          <w:tcPr>
            <w:tcW w:w="4426" w:type="dxa"/>
            <w:tcBorders>
              <w:top w:val="single" w:sz="4" w:space="0" w:color="auto"/>
              <w:left w:val="single" w:sz="4" w:space="0" w:color="auto"/>
              <w:bottom w:val="single" w:sz="4" w:space="0" w:color="auto"/>
              <w:right w:val="single" w:sz="4" w:space="0" w:color="auto"/>
            </w:tcBorders>
          </w:tcPr>
          <w:p w14:paraId="0698CEB8" w14:textId="77777777" w:rsidR="00D256A9" w:rsidRDefault="00D256A9">
            <w:pPr>
              <w:pStyle w:val="Title"/>
              <w:spacing w:line="256" w:lineRule="auto"/>
              <w:jc w:val="left"/>
              <w:rPr>
                <w:rFonts w:cs="Arial"/>
                <w:b w:val="0"/>
                <w:szCs w:val="22"/>
                <w:u w:val="none"/>
              </w:rPr>
            </w:pPr>
            <w:r>
              <w:rPr>
                <w:rFonts w:cs="Arial"/>
                <w:b w:val="0"/>
                <w:szCs w:val="22"/>
                <w:u w:val="none"/>
              </w:rPr>
              <w:t xml:space="preserve">Demonstrate understanding and application of personal and professional skills in intelligence and/or security management in an operational environment, as outlined in Annex C.  </w:t>
            </w:r>
          </w:p>
          <w:p w14:paraId="2F3F0D1C" w14:textId="77777777" w:rsidR="00D256A9" w:rsidRDefault="00D256A9">
            <w:pPr>
              <w:pStyle w:val="Title"/>
              <w:spacing w:line="256" w:lineRule="auto"/>
              <w:jc w:val="left"/>
              <w:rPr>
                <w:rFonts w:cs="Arial"/>
                <w:b w:val="0"/>
                <w:szCs w:val="22"/>
                <w:u w:val="none"/>
              </w:rPr>
            </w:pPr>
          </w:p>
          <w:p w14:paraId="20E6C1B7" w14:textId="77777777" w:rsidR="00D256A9" w:rsidRDefault="00D256A9">
            <w:pPr>
              <w:autoSpaceDE w:val="0"/>
              <w:autoSpaceDN w:val="0"/>
              <w:adjustRightInd w:val="0"/>
              <w:spacing w:line="256" w:lineRule="auto"/>
              <w:rPr>
                <w:rFonts w:ascii="Arial" w:hAnsi="Arial" w:cs="Arial"/>
                <w:sz w:val="22"/>
                <w:szCs w:val="22"/>
                <w:lang w:eastAsia="en-GB"/>
              </w:rPr>
            </w:pPr>
            <w:proofErr w:type="gramStart"/>
            <w:r>
              <w:rPr>
                <w:rFonts w:ascii="Arial" w:hAnsi="Arial" w:cs="Arial"/>
                <w:sz w:val="22"/>
                <w:szCs w:val="22"/>
                <w:lang w:eastAsia="en-GB"/>
              </w:rPr>
              <w:t>Graduateship  9200</w:t>
            </w:r>
            <w:proofErr w:type="gramEnd"/>
            <w:r>
              <w:rPr>
                <w:rFonts w:ascii="Arial" w:hAnsi="Arial" w:cs="Arial"/>
                <w:sz w:val="22"/>
                <w:szCs w:val="22"/>
                <w:lang w:eastAsia="en-GB"/>
              </w:rPr>
              <w:t>-07  £114.40</w:t>
            </w:r>
          </w:p>
          <w:p w14:paraId="4FA25B74" w14:textId="77777777" w:rsidR="00D256A9" w:rsidRDefault="00D256A9">
            <w:pPr>
              <w:autoSpaceDE w:val="0"/>
              <w:autoSpaceDN w:val="0"/>
              <w:adjustRightInd w:val="0"/>
              <w:spacing w:line="256" w:lineRule="auto"/>
              <w:rPr>
                <w:rFonts w:ascii="Arial" w:hAnsi="Arial" w:cs="Arial"/>
                <w:sz w:val="22"/>
                <w:szCs w:val="22"/>
              </w:rPr>
            </w:pPr>
            <w:r>
              <w:rPr>
                <w:rFonts w:ascii="Arial" w:hAnsi="Arial" w:cs="Arial"/>
                <w:sz w:val="22"/>
                <w:szCs w:val="22"/>
                <w:lang w:eastAsia="en-GB"/>
              </w:rPr>
              <w:t>Code - 9200-319</w:t>
            </w:r>
          </w:p>
        </w:tc>
      </w:tr>
      <w:tr w:rsidR="00D256A9" w14:paraId="4498D75C" w14:textId="77777777" w:rsidTr="00D256A9">
        <w:tc>
          <w:tcPr>
            <w:tcW w:w="1562" w:type="dxa"/>
            <w:tcBorders>
              <w:top w:val="single" w:sz="4" w:space="0" w:color="auto"/>
              <w:left w:val="single" w:sz="4" w:space="0" w:color="auto"/>
              <w:bottom w:val="single" w:sz="4" w:space="0" w:color="auto"/>
              <w:right w:val="single" w:sz="4" w:space="0" w:color="auto"/>
            </w:tcBorders>
          </w:tcPr>
          <w:p w14:paraId="38F4A3BD" w14:textId="77777777" w:rsidR="00D256A9" w:rsidRDefault="00D256A9">
            <w:pPr>
              <w:spacing w:line="256" w:lineRule="auto"/>
              <w:rPr>
                <w:rFonts w:ascii="Arial" w:hAnsi="Arial" w:cs="Arial"/>
                <w:b/>
                <w:sz w:val="22"/>
                <w:szCs w:val="22"/>
              </w:rPr>
            </w:pPr>
            <w:r>
              <w:rPr>
                <w:rFonts w:ascii="Arial" w:hAnsi="Arial" w:cs="Arial"/>
                <w:b/>
                <w:sz w:val="22"/>
                <w:szCs w:val="22"/>
              </w:rPr>
              <w:lastRenderedPageBreak/>
              <w:t>L6 / Graduate</w:t>
            </w:r>
          </w:p>
          <w:p w14:paraId="1C3A56EA" w14:textId="77777777" w:rsidR="00D256A9" w:rsidRDefault="00D256A9">
            <w:pPr>
              <w:spacing w:line="256" w:lineRule="auto"/>
              <w:rPr>
                <w:rFonts w:ascii="Arial" w:hAnsi="Arial" w:cs="Arial"/>
                <w:b/>
                <w:sz w:val="22"/>
                <w:szCs w:val="22"/>
              </w:rPr>
            </w:pPr>
          </w:p>
          <w:p w14:paraId="05250CE7" w14:textId="77777777" w:rsidR="00D256A9" w:rsidRDefault="00D256A9">
            <w:pPr>
              <w:spacing w:line="256" w:lineRule="auto"/>
              <w:rPr>
                <w:rFonts w:ascii="Arial" w:hAnsi="Arial" w:cs="Arial"/>
                <w:b/>
                <w:sz w:val="22"/>
                <w:szCs w:val="22"/>
              </w:rPr>
            </w:pPr>
          </w:p>
          <w:p w14:paraId="796CAEBD" w14:textId="77777777" w:rsidR="00D256A9" w:rsidRDefault="00D256A9">
            <w:pPr>
              <w:spacing w:line="256" w:lineRule="auto"/>
              <w:rPr>
                <w:rFonts w:ascii="Arial" w:hAnsi="Arial" w:cs="Arial"/>
                <w:b/>
                <w:sz w:val="22"/>
                <w:szCs w:val="22"/>
              </w:rPr>
            </w:pPr>
          </w:p>
        </w:tc>
        <w:tc>
          <w:tcPr>
            <w:tcW w:w="3758" w:type="dxa"/>
            <w:tcBorders>
              <w:top w:val="single" w:sz="4" w:space="0" w:color="auto"/>
              <w:left w:val="single" w:sz="4" w:space="0" w:color="auto"/>
              <w:bottom w:val="single" w:sz="4" w:space="0" w:color="auto"/>
              <w:right w:val="single" w:sz="4" w:space="0" w:color="auto"/>
            </w:tcBorders>
            <w:hideMark/>
          </w:tcPr>
          <w:p w14:paraId="59788B09" w14:textId="77777777" w:rsidR="00D256A9" w:rsidRDefault="00D256A9">
            <w:pPr>
              <w:spacing w:line="256" w:lineRule="auto"/>
              <w:rPr>
                <w:rFonts w:ascii="Arial" w:hAnsi="Arial" w:cs="Arial"/>
                <w:sz w:val="22"/>
                <w:szCs w:val="22"/>
              </w:rPr>
            </w:pPr>
            <w:r>
              <w:rPr>
                <w:rFonts w:ascii="Arial" w:hAnsi="Arial" w:cs="Arial"/>
                <w:sz w:val="22"/>
                <w:szCs w:val="22"/>
              </w:rPr>
              <w:t>Capt with 2 years substantive experience</w:t>
            </w:r>
          </w:p>
          <w:p w14:paraId="007AB436" w14:textId="77777777" w:rsidR="00D256A9" w:rsidRDefault="00D256A9">
            <w:pPr>
              <w:spacing w:line="256" w:lineRule="auto"/>
              <w:rPr>
                <w:rFonts w:ascii="Arial" w:hAnsi="Arial" w:cs="Arial"/>
                <w:sz w:val="22"/>
                <w:szCs w:val="22"/>
              </w:rPr>
            </w:pPr>
            <w:r>
              <w:rPr>
                <w:rFonts w:ascii="Arial" w:hAnsi="Arial" w:cs="Arial"/>
                <w:sz w:val="22"/>
                <w:szCs w:val="22"/>
              </w:rPr>
              <w:t>Mapped to JOLP2 + JOTAC</w:t>
            </w:r>
          </w:p>
        </w:tc>
        <w:tc>
          <w:tcPr>
            <w:tcW w:w="4426" w:type="dxa"/>
            <w:tcBorders>
              <w:top w:val="single" w:sz="4" w:space="0" w:color="auto"/>
              <w:left w:val="single" w:sz="4" w:space="0" w:color="auto"/>
              <w:bottom w:val="single" w:sz="4" w:space="0" w:color="auto"/>
              <w:right w:val="single" w:sz="4" w:space="0" w:color="auto"/>
            </w:tcBorders>
          </w:tcPr>
          <w:p w14:paraId="7E602A38" w14:textId="77777777" w:rsidR="00D256A9" w:rsidRDefault="00D256A9">
            <w:pPr>
              <w:pStyle w:val="Title"/>
              <w:spacing w:line="256" w:lineRule="auto"/>
              <w:jc w:val="left"/>
              <w:rPr>
                <w:rFonts w:cs="Arial"/>
                <w:b w:val="0"/>
                <w:szCs w:val="22"/>
                <w:u w:val="none"/>
              </w:rPr>
            </w:pPr>
            <w:r>
              <w:rPr>
                <w:rFonts w:cs="Arial"/>
                <w:b w:val="0"/>
                <w:szCs w:val="22"/>
                <w:u w:val="none"/>
              </w:rPr>
              <w:t xml:space="preserve">Demonstrate understanding and application of personal and professional skills in intelligence and/or security management in an operational environment, as outlined in Annex C.  </w:t>
            </w:r>
          </w:p>
          <w:p w14:paraId="4A40A5CC" w14:textId="77777777" w:rsidR="00D256A9" w:rsidRDefault="00D256A9">
            <w:pPr>
              <w:pStyle w:val="Title"/>
              <w:spacing w:line="256" w:lineRule="auto"/>
              <w:jc w:val="left"/>
              <w:rPr>
                <w:rFonts w:cs="Arial"/>
                <w:b w:val="0"/>
                <w:szCs w:val="22"/>
                <w:u w:val="none"/>
              </w:rPr>
            </w:pPr>
          </w:p>
          <w:p w14:paraId="2D256771" w14:textId="77777777" w:rsidR="00D256A9" w:rsidRDefault="00D256A9">
            <w:pPr>
              <w:autoSpaceDE w:val="0"/>
              <w:autoSpaceDN w:val="0"/>
              <w:adjustRightInd w:val="0"/>
              <w:spacing w:line="256" w:lineRule="auto"/>
              <w:rPr>
                <w:rFonts w:ascii="Arial" w:hAnsi="Arial" w:cs="Arial"/>
                <w:sz w:val="22"/>
                <w:szCs w:val="22"/>
                <w:lang w:eastAsia="en-GB"/>
              </w:rPr>
            </w:pPr>
            <w:proofErr w:type="gramStart"/>
            <w:r>
              <w:rPr>
                <w:rFonts w:ascii="Arial" w:hAnsi="Arial" w:cs="Arial"/>
                <w:sz w:val="22"/>
                <w:szCs w:val="22"/>
                <w:lang w:eastAsia="en-GB"/>
              </w:rPr>
              <w:t>Graduateship  9200</w:t>
            </w:r>
            <w:proofErr w:type="gramEnd"/>
            <w:r>
              <w:rPr>
                <w:rFonts w:ascii="Arial" w:hAnsi="Arial" w:cs="Arial"/>
                <w:sz w:val="22"/>
                <w:szCs w:val="22"/>
                <w:lang w:eastAsia="en-GB"/>
              </w:rPr>
              <w:t>-07  £114.40</w:t>
            </w:r>
          </w:p>
          <w:p w14:paraId="0EFE15D9" w14:textId="77777777" w:rsidR="00D256A9" w:rsidRDefault="00D256A9">
            <w:pPr>
              <w:autoSpaceDE w:val="0"/>
              <w:autoSpaceDN w:val="0"/>
              <w:adjustRightInd w:val="0"/>
              <w:spacing w:line="256" w:lineRule="auto"/>
              <w:rPr>
                <w:rFonts w:cs="Arial"/>
                <w:b/>
                <w:szCs w:val="22"/>
              </w:rPr>
            </w:pPr>
            <w:proofErr w:type="gramStart"/>
            <w:r>
              <w:rPr>
                <w:rFonts w:ascii="Arial" w:hAnsi="Arial" w:cs="Arial"/>
                <w:sz w:val="22"/>
                <w:szCs w:val="22"/>
                <w:lang w:eastAsia="en-GB"/>
              </w:rPr>
              <w:t>Code:-</w:t>
            </w:r>
            <w:proofErr w:type="gramEnd"/>
            <w:r>
              <w:rPr>
                <w:rFonts w:ascii="Arial" w:hAnsi="Arial" w:cs="Arial"/>
                <w:sz w:val="22"/>
                <w:szCs w:val="22"/>
                <w:lang w:eastAsia="en-GB"/>
              </w:rPr>
              <w:t xml:space="preserve"> 9200-319</w:t>
            </w:r>
          </w:p>
        </w:tc>
      </w:tr>
      <w:tr w:rsidR="00D256A9" w14:paraId="1A4B5F15" w14:textId="77777777" w:rsidTr="00D256A9">
        <w:tc>
          <w:tcPr>
            <w:tcW w:w="1562" w:type="dxa"/>
            <w:tcBorders>
              <w:top w:val="single" w:sz="4" w:space="0" w:color="auto"/>
              <w:left w:val="single" w:sz="4" w:space="0" w:color="auto"/>
              <w:bottom w:val="single" w:sz="4" w:space="0" w:color="auto"/>
              <w:right w:val="single" w:sz="4" w:space="0" w:color="auto"/>
            </w:tcBorders>
            <w:hideMark/>
          </w:tcPr>
          <w:p w14:paraId="368AC0BC" w14:textId="77777777" w:rsidR="00D256A9" w:rsidRDefault="00D256A9">
            <w:pPr>
              <w:spacing w:line="256" w:lineRule="auto"/>
              <w:rPr>
                <w:rFonts w:ascii="Arial" w:hAnsi="Arial" w:cs="Arial"/>
                <w:b/>
                <w:sz w:val="22"/>
                <w:szCs w:val="22"/>
              </w:rPr>
            </w:pPr>
            <w:r>
              <w:rPr>
                <w:rFonts w:ascii="Arial" w:hAnsi="Arial" w:cs="Arial"/>
                <w:b/>
                <w:sz w:val="22"/>
                <w:szCs w:val="22"/>
              </w:rPr>
              <w:t>L7 / Member</w:t>
            </w:r>
          </w:p>
        </w:tc>
        <w:tc>
          <w:tcPr>
            <w:tcW w:w="3758" w:type="dxa"/>
            <w:tcBorders>
              <w:top w:val="single" w:sz="4" w:space="0" w:color="auto"/>
              <w:left w:val="single" w:sz="4" w:space="0" w:color="auto"/>
              <w:bottom w:val="single" w:sz="4" w:space="0" w:color="auto"/>
              <w:right w:val="single" w:sz="4" w:space="0" w:color="auto"/>
            </w:tcBorders>
          </w:tcPr>
          <w:p w14:paraId="0410BDBF" w14:textId="77777777" w:rsidR="00D256A9" w:rsidRDefault="00D256A9">
            <w:pPr>
              <w:spacing w:line="256" w:lineRule="auto"/>
              <w:rPr>
                <w:rFonts w:ascii="Arial" w:hAnsi="Arial" w:cs="Arial"/>
                <w:sz w:val="22"/>
                <w:szCs w:val="22"/>
              </w:rPr>
            </w:pPr>
            <w:r>
              <w:rPr>
                <w:rFonts w:ascii="Arial" w:hAnsi="Arial" w:cs="Arial"/>
                <w:sz w:val="22"/>
                <w:szCs w:val="22"/>
              </w:rPr>
              <w:t>Maj (DE or LE) with 2 years substantive experience</w:t>
            </w:r>
          </w:p>
          <w:p w14:paraId="114C0CE0" w14:textId="77777777" w:rsidR="00D256A9" w:rsidRDefault="00D256A9">
            <w:pPr>
              <w:spacing w:line="256" w:lineRule="auto"/>
              <w:rPr>
                <w:rFonts w:ascii="Arial" w:hAnsi="Arial" w:cs="Arial"/>
                <w:sz w:val="22"/>
                <w:szCs w:val="22"/>
              </w:rPr>
            </w:pPr>
          </w:p>
          <w:p w14:paraId="2D96A19A" w14:textId="77777777" w:rsidR="00D256A9" w:rsidRDefault="00D256A9">
            <w:pPr>
              <w:autoSpaceDE w:val="0"/>
              <w:autoSpaceDN w:val="0"/>
              <w:adjustRightInd w:val="0"/>
              <w:spacing w:line="256" w:lineRule="auto"/>
              <w:rPr>
                <w:rFonts w:ascii="Arial" w:hAnsi="Arial" w:cs="Arial"/>
                <w:sz w:val="22"/>
                <w:szCs w:val="22"/>
                <w:lang w:eastAsia="en-GB"/>
              </w:rPr>
            </w:pPr>
            <w:r>
              <w:rPr>
                <w:rFonts w:ascii="Arial" w:hAnsi="Arial" w:cs="Arial"/>
                <w:sz w:val="22"/>
                <w:szCs w:val="22"/>
                <w:lang w:eastAsia="en-GB"/>
              </w:rPr>
              <w:t>L7 has been assessed against an applicant’s attendance at ICSC(L). Officers who have not attended ICSC(L) will have to submit a portfolio of evidence demonstrating that they have received the same level of training and held roles that carry the same levels of responsibility.  This includes senior officers who may have completed ACSC but not ICSC(L).  The format of this portfolio is still being agreed by City &amp; Guilds but should be ready soon. In the absence of further direction candidates should ensure that their CV is sufficiently robust and detailed to reflect the experience required at Annex D below.</w:t>
            </w:r>
          </w:p>
          <w:p w14:paraId="06C25B94" w14:textId="77777777" w:rsidR="00D256A9" w:rsidRDefault="00D256A9">
            <w:pPr>
              <w:spacing w:line="256" w:lineRule="auto"/>
              <w:rPr>
                <w:rFonts w:ascii="Arial" w:hAnsi="Arial" w:cs="Arial"/>
                <w:sz w:val="22"/>
                <w:szCs w:val="22"/>
              </w:rPr>
            </w:pPr>
          </w:p>
        </w:tc>
        <w:tc>
          <w:tcPr>
            <w:tcW w:w="4426" w:type="dxa"/>
            <w:tcBorders>
              <w:top w:val="single" w:sz="4" w:space="0" w:color="auto"/>
              <w:left w:val="single" w:sz="4" w:space="0" w:color="auto"/>
              <w:bottom w:val="single" w:sz="4" w:space="0" w:color="auto"/>
              <w:right w:val="single" w:sz="4" w:space="0" w:color="auto"/>
            </w:tcBorders>
          </w:tcPr>
          <w:p w14:paraId="693FECF1" w14:textId="77777777" w:rsidR="00D256A9" w:rsidRDefault="00D256A9">
            <w:pPr>
              <w:pStyle w:val="Title"/>
              <w:spacing w:line="256" w:lineRule="auto"/>
              <w:jc w:val="left"/>
              <w:rPr>
                <w:rFonts w:cs="Arial"/>
                <w:b w:val="0"/>
                <w:szCs w:val="22"/>
                <w:u w:val="none"/>
              </w:rPr>
            </w:pPr>
            <w:r>
              <w:rPr>
                <w:rFonts w:cs="Arial"/>
                <w:b w:val="0"/>
                <w:szCs w:val="22"/>
                <w:u w:val="none"/>
              </w:rPr>
              <w:t xml:space="preserve">Demonstrate understanding and application of personal and professional skills in intelligence and/or security management in an operational environment, as outlined in Annex D.  </w:t>
            </w:r>
          </w:p>
          <w:p w14:paraId="5471D1E2" w14:textId="77777777" w:rsidR="00D256A9" w:rsidRDefault="00D256A9">
            <w:pPr>
              <w:pStyle w:val="Title"/>
              <w:spacing w:line="256" w:lineRule="auto"/>
              <w:jc w:val="left"/>
              <w:rPr>
                <w:rFonts w:cs="Arial"/>
                <w:b w:val="0"/>
                <w:szCs w:val="22"/>
                <w:u w:val="none"/>
              </w:rPr>
            </w:pPr>
          </w:p>
          <w:p w14:paraId="2D8DC05E" w14:textId="77777777" w:rsidR="00D256A9" w:rsidRDefault="00D256A9">
            <w:pPr>
              <w:autoSpaceDE w:val="0"/>
              <w:autoSpaceDN w:val="0"/>
              <w:adjustRightInd w:val="0"/>
              <w:spacing w:line="256" w:lineRule="auto"/>
              <w:rPr>
                <w:rFonts w:ascii="Arial" w:hAnsi="Arial" w:cs="Arial"/>
                <w:sz w:val="22"/>
                <w:szCs w:val="22"/>
                <w:lang w:eastAsia="en-GB"/>
              </w:rPr>
            </w:pPr>
            <w:r>
              <w:rPr>
                <w:rFonts w:ascii="Arial" w:hAnsi="Arial" w:cs="Arial"/>
                <w:sz w:val="22"/>
                <w:szCs w:val="22"/>
                <w:lang w:eastAsia="en-GB"/>
              </w:rPr>
              <w:t>Membership</w:t>
            </w:r>
            <w:r>
              <w:rPr>
                <w:rFonts w:ascii="Arial" w:hAnsi="Arial" w:cs="Arial"/>
                <w:sz w:val="22"/>
                <w:szCs w:val="22"/>
                <w:lang w:eastAsia="en-GB"/>
              </w:rPr>
              <w:tab/>
              <w:t>9200-</w:t>
            </w:r>
            <w:proofErr w:type="gramStart"/>
            <w:r>
              <w:rPr>
                <w:rFonts w:ascii="Arial" w:hAnsi="Arial" w:cs="Arial"/>
                <w:sz w:val="22"/>
                <w:szCs w:val="22"/>
                <w:lang w:eastAsia="en-GB"/>
              </w:rPr>
              <w:t>08  £</w:t>
            </w:r>
            <w:proofErr w:type="gramEnd"/>
            <w:r>
              <w:rPr>
                <w:rFonts w:ascii="Arial" w:hAnsi="Arial" w:cs="Arial"/>
                <w:sz w:val="22"/>
                <w:szCs w:val="22"/>
                <w:lang w:eastAsia="en-GB"/>
              </w:rPr>
              <w:t>140.40</w:t>
            </w:r>
          </w:p>
          <w:p w14:paraId="321993E4" w14:textId="77777777" w:rsidR="00D256A9" w:rsidRDefault="00D256A9">
            <w:pPr>
              <w:autoSpaceDE w:val="0"/>
              <w:autoSpaceDN w:val="0"/>
              <w:adjustRightInd w:val="0"/>
              <w:spacing w:line="256" w:lineRule="auto"/>
              <w:rPr>
                <w:rFonts w:ascii="Arial" w:hAnsi="Arial" w:cs="Arial"/>
                <w:sz w:val="22"/>
                <w:szCs w:val="22"/>
                <w:lang w:eastAsia="en-GB"/>
              </w:rPr>
            </w:pPr>
            <w:r>
              <w:rPr>
                <w:rFonts w:ascii="Arial" w:hAnsi="Arial" w:cs="Arial"/>
                <w:sz w:val="22"/>
                <w:szCs w:val="22"/>
                <w:lang w:eastAsia="en-GB"/>
              </w:rPr>
              <w:t>Code - 9200-419</w:t>
            </w:r>
          </w:p>
        </w:tc>
      </w:tr>
    </w:tbl>
    <w:p w14:paraId="5561AC96" w14:textId="77777777" w:rsidR="00EB3702" w:rsidRDefault="00EB3702"/>
    <w:sectPr w:rsidR="00EB3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A9"/>
    <w:rsid w:val="00D256A9"/>
    <w:rsid w:val="00EB3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D604"/>
  <w15:chartTrackingRefBased/>
  <w15:docId w15:val="{9F14D58D-768F-4C9B-B878-24620082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6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256A9"/>
    <w:pPr>
      <w:jc w:val="center"/>
    </w:pPr>
    <w:rPr>
      <w:rFonts w:ascii="Arial" w:hAnsi="Arial"/>
      <w:b/>
      <w:sz w:val="22"/>
      <w:szCs w:val="20"/>
      <w:u w:val="single"/>
      <w:lang w:eastAsia="zh-CN"/>
    </w:rPr>
  </w:style>
  <w:style w:type="character" w:customStyle="1" w:styleId="TitleChar">
    <w:name w:val="Title Char"/>
    <w:basedOn w:val="DefaultParagraphFont"/>
    <w:link w:val="Title"/>
    <w:rsid w:val="00D256A9"/>
    <w:rPr>
      <w:rFonts w:ascii="Arial" w:eastAsia="Times New Roman" w:hAnsi="Arial" w:cs="Times New Roman"/>
      <w:b/>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 ICA</dc:creator>
  <cp:keywords/>
  <dc:description/>
  <cp:lastModifiedBy>HQ ICA</cp:lastModifiedBy>
  <cp:revision>1</cp:revision>
  <dcterms:created xsi:type="dcterms:W3CDTF">2022-08-22T14:40:00Z</dcterms:created>
  <dcterms:modified xsi:type="dcterms:W3CDTF">2022-08-22T14:41:00Z</dcterms:modified>
</cp:coreProperties>
</file>